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768C" w14:textId="77777777" w:rsidR="005F206E" w:rsidRPr="005F206E" w:rsidRDefault="005F206E" w:rsidP="005F206E">
      <w:pPr>
        <w:shd w:val="clear" w:color="auto" w:fill="FFFFFF"/>
        <w:spacing w:line="600" w:lineRule="atLeast"/>
        <w:jc w:val="center"/>
        <w:outlineLvl w:val="0"/>
        <w:rPr>
          <w:rFonts w:ascii="inherit" w:eastAsia="Times New Roman" w:hAnsi="inherit" w:cs="Helvetica"/>
          <w:b/>
          <w:bCs/>
          <w:color w:val="0088CC"/>
          <w:kern w:val="36"/>
          <w:sz w:val="47"/>
          <w:szCs w:val="47"/>
          <w:lang w:eastAsia="uk-UA"/>
        </w:rPr>
      </w:pPr>
      <w:r w:rsidRPr="005F206E">
        <w:rPr>
          <w:rFonts w:ascii="inherit" w:eastAsia="Times New Roman" w:hAnsi="inherit" w:cs="Helvetica"/>
          <w:b/>
          <w:bCs/>
          <w:color w:val="0088CC"/>
          <w:kern w:val="36"/>
          <w:sz w:val="47"/>
          <w:szCs w:val="47"/>
          <w:lang w:eastAsia="uk-UA"/>
        </w:rPr>
        <w:t>Прозорість та інформаційна відкритість закладу</w:t>
      </w:r>
    </w:p>
    <w:p w14:paraId="7F68BB50" w14:textId="77777777" w:rsidR="005F206E" w:rsidRPr="005F206E" w:rsidRDefault="005B440C" w:rsidP="005F206E">
      <w:pPr>
        <w:shd w:val="clear" w:color="auto" w:fill="FFFFFF"/>
        <w:spacing w:line="600" w:lineRule="atLeast"/>
        <w:jc w:val="center"/>
        <w:outlineLvl w:val="1"/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uk-UA"/>
        </w:rPr>
      </w:pPr>
      <w:hyperlink r:id="rId4" w:history="1">
        <w:r w:rsidR="005F206E" w:rsidRPr="005F206E">
          <w:rPr>
            <w:rFonts w:ascii="inherit" w:eastAsia="Times New Roman" w:hAnsi="inherit" w:cs="Helvetica"/>
            <w:b/>
            <w:bCs/>
            <w:color w:val="0088CC"/>
            <w:sz w:val="47"/>
            <w:lang w:eastAsia="uk-UA"/>
          </w:rPr>
          <w:t>Мова освітнього процесу</w:t>
        </w:r>
      </w:hyperlink>
    </w:p>
    <w:p w14:paraId="6FE6DFD3" w14:textId="77777777" w:rsidR="005F206E" w:rsidRPr="005F206E" w:rsidRDefault="005F206E" w:rsidP="005F20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F206E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 </w:t>
      </w:r>
    </w:p>
    <w:p w14:paraId="072593EC" w14:textId="77777777" w:rsidR="005F206E" w:rsidRPr="005F206E" w:rsidRDefault="005F206E" w:rsidP="005F20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F206E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 </w:t>
      </w:r>
    </w:p>
    <w:p w14:paraId="47A8785C" w14:textId="77777777" w:rsidR="005F206E" w:rsidRPr="005F206E" w:rsidRDefault="005F206E" w:rsidP="005F20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F206E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 </w:t>
      </w:r>
    </w:p>
    <w:p w14:paraId="251E4108" w14:textId="62E0DB4F" w:rsidR="005F206E" w:rsidRPr="005B440C" w:rsidRDefault="005F206E" w:rsidP="005F2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uk-UA"/>
        </w:rPr>
      </w:pPr>
      <w:r w:rsidRPr="005B44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   </w:t>
      </w:r>
      <w:r w:rsidRPr="005B440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uk-UA"/>
        </w:rPr>
        <w:t>Мова освітнього процесу – </w:t>
      </w:r>
      <w:r w:rsidRPr="005B440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українська</w:t>
      </w:r>
      <w:r w:rsidRPr="005B440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uk-UA"/>
        </w:rPr>
        <w:t>.</w:t>
      </w:r>
    </w:p>
    <w:p w14:paraId="674A593D" w14:textId="77777777" w:rsidR="005B440C" w:rsidRPr="005B440C" w:rsidRDefault="005B440C" w:rsidP="005F20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uk-UA"/>
        </w:rPr>
      </w:pPr>
    </w:p>
    <w:p w14:paraId="14B1A10E" w14:textId="21DFDC09" w:rsidR="007D1502" w:rsidRPr="005B440C" w:rsidRDefault="005B44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Мовою освітнього процесу в  навчальному  закладі відповідно до Закону України “Про освіту”, Закон України « Про державну мову України» та Конституції України (стаття 10 від 30.09.2010) є: «держава гарантує кожному громадянинові України право на здобуття формальної освіти на всіх рівнях (дошкільної, загальної середньої, професійної (професійно-технічної), фахової </w:t>
      </w:r>
      <w:proofErr w:type="spellStart"/>
      <w:r w:rsidRPr="005B4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передвищої</w:t>
      </w:r>
      <w:proofErr w:type="spellEnd"/>
      <w:r w:rsidRPr="005B4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вищої), а також позашкільної та післядипломної освіти державною мовою в державних і комунальних закладах освіти. Державною мовою України є українська мова.»</w:t>
      </w:r>
    </w:p>
    <w:sectPr w:rsidR="007D1502" w:rsidRPr="005B440C" w:rsidSect="007D15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06E"/>
    <w:rsid w:val="005B440C"/>
    <w:rsid w:val="005F206E"/>
    <w:rsid w:val="007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DB86"/>
  <w15:docId w15:val="{101CE699-42B1-44FD-A39E-CC4C07CA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02"/>
  </w:style>
  <w:style w:type="paragraph" w:styleId="1">
    <w:name w:val="heading 1"/>
    <w:basedOn w:val="a"/>
    <w:link w:val="10"/>
    <w:uiPriority w:val="9"/>
    <w:qFormat/>
    <w:rsid w:val="005F2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F2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06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F20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5F20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F2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082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2855544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32.edu.vn.ua/prozorist-ta-informatsijna-vidkritist-zakladu/240-mova-osvitnogo-protse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2020-05-07T11:40:00Z</dcterms:created>
  <dcterms:modified xsi:type="dcterms:W3CDTF">2022-08-28T15:55:00Z</dcterms:modified>
</cp:coreProperties>
</file>